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5699" w14:textId="77777777" w:rsidR="00F23159" w:rsidRPr="00460A92" w:rsidRDefault="00F23159" w:rsidP="0042654D">
      <w:pPr>
        <w:ind w:left="708" w:firstLine="708"/>
        <w:rPr>
          <w:b/>
          <w:i/>
          <w:sz w:val="24"/>
          <w:szCs w:val="24"/>
          <w:u w:val="single"/>
          <w:lang w:eastAsia="de-DE"/>
        </w:rPr>
      </w:pPr>
    </w:p>
    <w:p w14:paraId="2DCA4877" w14:textId="77777777" w:rsidR="00721C2D" w:rsidRDefault="00721C2D" w:rsidP="00F23159">
      <w:pPr>
        <w:ind w:left="708" w:hanging="708"/>
        <w:rPr>
          <w:b/>
          <w:i/>
          <w:color w:val="FF6699"/>
          <w:sz w:val="40"/>
          <w:szCs w:val="40"/>
          <w:u w:val="single"/>
          <w:lang w:eastAsia="de-DE"/>
        </w:rPr>
      </w:pPr>
    </w:p>
    <w:p w14:paraId="14512B0D" w14:textId="1C5CC3A5" w:rsidR="0042654D" w:rsidRPr="00123916" w:rsidRDefault="00041119" w:rsidP="00F23159">
      <w:pPr>
        <w:ind w:left="708" w:hanging="708"/>
        <w:rPr>
          <w:b/>
          <w:i/>
          <w:color w:val="FF6699"/>
          <w:sz w:val="40"/>
          <w:szCs w:val="40"/>
          <w:u w:val="single"/>
          <w:lang w:eastAsia="de-DE"/>
        </w:rPr>
      </w:pPr>
      <w:r w:rsidRPr="00123916">
        <w:rPr>
          <w:b/>
          <w:i/>
          <w:color w:val="FF6699"/>
          <w:sz w:val="40"/>
          <w:szCs w:val="40"/>
          <w:u w:val="single"/>
          <w:lang w:eastAsia="de-DE"/>
        </w:rPr>
        <w:t>Di</w:t>
      </w:r>
      <w:r w:rsidR="00123916" w:rsidRPr="00123916">
        <w:rPr>
          <w:b/>
          <w:i/>
          <w:color w:val="FF6699"/>
          <w:sz w:val="40"/>
          <w:szCs w:val="40"/>
          <w:u w:val="single"/>
          <w:lang w:eastAsia="de-DE"/>
        </w:rPr>
        <w:t>e</w:t>
      </w:r>
      <w:r w:rsidRPr="00123916">
        <w:rPr>
          <w:b/>
          <w:i/>
          <w:color w:val="FF6699"/>
          <w:sz w:val="40"/>
          <w:szCs w:val="40"/>
          <w:u w:val="single"/>
          <w:lang w:eastAsia="de-DE"/>
        </w:rPr>
        <w:t xml:space="preserve"> WeilerWärme eG ist</w:t>
      </w:r>
      <w:r w:rsidR="00F23159" w:rsidRPr="00123916">
        <w:rPr>
          <w:b/>
          <w:i/>
          <w:color w:val="FF6699"/>
          <w:sz w:val="40"/>
          <w:szCs w:val="40"/>
          <w:u w:val="single"/>
          <w:lang w:eastAsia="de-DE"/>
        </w:rPr>
        <w:t>:</w:t>
      </w:r>
    </w:p>
    <w:p w14:paraId="002F2181" w14:textId="11526ABD" w:rsidR="00F23159" w:rsidRPr="00123916" w:rsidRDefault="00041119" w:rsidP="00041119">
      <w:pPr>
        <w:pStyle w:val="Listenabsatz"/>
        <w:numPr>
          <w:ilvl w:val="0"/>
          <w:numId w:val="7"/>
        </w:numPr>
        <w:rPr>
          <w:b/>
          <w:iCs/>
          <w:sz w:val="36"/>
          <w:szCs w:val="36"/>
          <w:u w:val="single"/>
          <w:lang w:eastAsia="de-DE"/>
        </w:rPr>
      </w:pPr>
      <w:r w:rsidRPr="00123916">
        <w:rPr>
          <w:b/>
          <w:iCs/>
          <w:sz w:val="36"/>
          <w:szCs w:val="36"/>
          <w:u w:val="single"/>
          <w:lang w:eastAsia="de-DE"/>
        </w:rPr>
        <w:t>das größte Bioenergiedorf in Baden-Württemberg</w:t>
      </w:r>
    </w:p>
    <w:p w14:paraId="3A6A89DF" w14:textId="4E8126D9" w:rsidR="00041119" w:rsidRPr="00123916" w:rsidRDefault="00041119" w:rsidP="00041119">
      <w:pPr>
        <w:pStyle w:val="Listenabsatz"/>
        <w:numPr>
          <w:ilvl w:val="0"/>
          <w:numId w:val="7"/>
        </w:numPr>
        <w:rPr>
          <w:b/>
          <w:iCs/>
          <w:sz w:val="36"/>
          <w:szCs w:val="36"/>
          <w:u w:val="single"/>
          <w:lang w:eastAsia="de-DE"/>
        </w:rPr>
      </w:pPr>
      <w:r w:rsidRPr="00123916">
        <w:rPr>
          <w:b/>
          <w:iCs/>
          <w:sz w:val="36"/>
          <w:szCs w:val="36"/>
          <w:u w:val="single"/>
          <w:lang w:eastAsia="de-DE"/>
        </w:rPr>
        <w:t>bereits zu knapp 90% regenerativ aufgestellt</w:t>
      </w:r>
    </w:p>
    <w:p w14:paraId="5A975DC3" w14:textId="44EFB3FB" w:rsidR="00041119" w:rsidRPr="00123916" w:rsidRDefault="00041119" w:rsidP="00123916">
      <w:pPr>
        <w:ind w:left="708" w:hanging="708"/>
        <w:rPr>
          <w:b/>
          <w:i/>
          <w:color w:val="FF6699"/>
          <w:sz w:val="40"/>
          <w:szCs w:val="40"/>
          <w:u w:val="single"/>
          <w:lang w:eastAsia="de-DE"/>
        </w:rPr>
      </w:pPr>
      <w:r w:rsidRPr="00123916">
        <w:rPr>
          <w:b/>
          <w:i/>
          <w:color w:val="FF6699"/>
          <w:sz w:val="40"/>
          <w:szCs w:val="40"/>
          <w:u w:val="single"/>
          <w:lang w:eastAsia="de-DE"/>
        </w:rPr>
        <w:t xml:space="preserve">Investieren Sie </w:t>
      </w:r>
      <w:r w:rsidR="00FF0C4A" w:rsidRPr="00123916">
        <w:rPr>
          <w:b/>
          <w:i/>
          <w:color w:val="FF6699"/>
          <w:sz w:val="40"/>
          <w:szCs w:val="40"/>
          <w:u w:val="single"/>
          <w:lang w:eastAsia="de-DE"/>
        </w:rPr>
        <w:t xml:space="preserve">nachhaltig </w:t>
      </w:r>
      <w:r w:rsidRPr="00123916">
        <w:rPr>
          <w:b/>
          <w:i/>
          <w:color w:val="FF6699"/>
          <w:sz w:val="40"/>
          <w:szCs w:val="40"/>
          <w:u w:val="single"/>
          <w:lang w:eastAsia="de-DE"/>
        </w:rPr>
        <w:t>in:</w:t>
      </w:r>
    </w:p>
    <w:p w14:paraId="569149D1" w14:textId="2CB8654F" w:rsidR="00041119" w:rsidRPr="00123916" w:rsidRDefault="00FF0C4A" w:rsidP="00041119">
      <w:pPr>
        <w:pStyle w:val="Listenabsatz"/>
        <w:numPr>
          <w:ilvl w:val="0"/>
          <w:numId w:val="7"/>
        </w:numPr>
        <w:rPr>
          <w:b/>
          <w:iCs/>
          <w:sz w:val="36"/>
          <w:szCs w:val="36"/>
          <w:u w:val="single"/>
          <w:lang w:eastAsia="de-DE"/>
        </w:rPr>
      </w:pPr>
      <w:r w:rsidRPr="00123916">
        <w:rPr>
          <w:b/>
          <w:iCs/>
          <w:sz w:val="36"/>
          <w:szCs w:val="36"/>
          <w:u w:val="single"/>
          <w:lang w:eastAsia="de-DE"/>
        </w:rPr>
        <w:t>die vollständige Unabhängigkeit von Öl &amp; Gas</w:t>
      </w:r>
    </w:p>
    <w:p w14:paraId="4AEBF96A" w14:textId="15201834" w:rsidR="00FF0C4A" w:rsidRPr="00123916" w:rsidRDefault="00FF0C4A" w:rsidP="00041119">
      <w:pPr>
        <w:pStyle w:val="Listenabsatz"/>
        <w:numPr>
          <w:ilvl w:val="0"/>
          <w:numId w:val="7"/>
        </w:numPr>
        <w:rPr>
          <w:b/>
          <w:iCs/>
          <w:sz w:val="36"/>
          <w:szCs w:val="36"/>
          <w:u w:val="single"/>
          <w:lang w:eastAsia="de-DE"/>
        </w:rPr>
      </w:pPr>
      <w:r w:rsidRPr="00123916">
        <w:rPr>
          <w:b/>
          <w:iCs/>
          <w:sz w:val="36"/>
          <w:szCs w:val="36"/>
          <w:u w:val="single"/>
          <w:lang w:eastAsia="de-DE"/>
        </w:rPr>
        <w:t>in eine immer höhere Autarkie</w:t>
      </w:r>
    </w:p>
    <w:p w14:paraId="0B4D498D" w14:textId="797D2BFB" w:rsidR="00FF0C4A" w:rsidRPr="00041119" w:rsidRDefault="00FF0C4A" w:rsidP="00041119">
      <w:pPr>
        <w:pStyle w:val="Listenabsatz"/>
        <w:numPr>
          <w:ilvl w:val="0"/>
          <w:numId w:val="7"/>
        </w:numPr>
        <w:rPr>
          <w:b/>
          <w:i/>
          <w:sz w:val="40"/>
          <w:szCs w:val="40"/>
          <w:u w:val="single"/>
          <w:lang w:eastAsia="de-DE"/>
        </w:rPr>
      </w:pPr>
      <w:r w:rsidRPr="00123916">
        <w:rPr>
          <w:b/>
          <w:iCs/>
          <w:sz w:val="36"/>
          <w:szCs w:val="36"/>
          <w:u w:val="single"/>
          <w:lang w:eastAsia="de-DE"/>
        </w:rPr>
        <w:t>aktuell sehr gute Zinserträge</w:t>
      </w:r>
    </w:p>
    <w:p w14:paraId="18676D2D" w14:textId="52D4122A" w:rsidR="00F23159" w:rsidRPr="00FF0C4A" w:rsidRDefault="00F23159" w:rsidP="00F27F95">
      <w:pPr>
        <w:spacing w:after="0"/>
        <w:rPr>
          <w:rFonts w:ascii="Arial" w:hAnsi="Arial" w:cs="Arial"/>
          <w:sz w:val="24"/>
          <w:szCs w:val="24"/>
        </w:rPr>
      </w:pPr>
    </w:p>
    <w:p w14:paraId="5E03D40B" w14:textId="0DD4EA94" w:rsidR="00FF0C4A" w:rsidRDefault="00A7351F" w:rsidP="004C7E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 ca. 2 Monaten hat sich unser Denken über die Heizmedien „Öl &amp; Gas“ vollständig geän</w:t>
      </w:r>
      <w:r w:rsidR="00DC7A22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dert. Sogar unsere Regierung tingelt über den Globus, um Ersatzlieferanten hierfür zu finden. Dieses Thema steht seit geraumer Zeit ganz oben auf der Prio</w:t>
      </w:r>
      <w:r w:rsidR="00550E50">
        <w:rPr>
          <w:rFonts w:ascii="Arial" w:hAnsi="Arial" w:cs="Arial"/>
          <w:sz w:val="24"/>
          <w:szCs w:val="24"/>
        </w:rPr>
        <w:t>ritäten</w:t>
      </w:r>
      <w:r>
        <w:rPr>
          <w:rFonts w:ascii="Arial" w:hAnsi="Arial" w:cs="Arial"/>
          <w:sz w:val="24"/>
          <w:szCs w:val="24"/>
        </w:rPr>
        <w:t>liste für unsere Nation.</w:t>
      </w:r>
    </w:p>
    <w:p w14:paraId="66F5D8BB" w14:textId="3624D9A1" w:rsidR="00FF0C4A" w:rsidRDefault="00FF0C4A" w:rsidP="004C7E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BDC570" w14:textId="4612DED6" w:rsidR="00A7351F" w:rsidRDefault="00A7351F" w:rsidP="004C7E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WeilerWärme</w:t>
      </w:r>
      <w:r w:rsidR="00550E50">
        <w:rPr>
          <w:rFonts w:ascii="Arial" w:hAnsi="Arial" w:cs="Arial"/>
          <w:sz w:val="24"/>
          <w:szCs w:val="24"/>
        </w:rPr>
        <w:t xml:space="preserve"> eG</w:t>
      </w:r>
      <w:r>
        <w:rPr>
          <w:rFonts w:ascii="Arial" w:hAnsi="Arial" w:cs="Arial"/>
          <w:sz w:val="24"/>
          <w:szCs w:val="24"/>
        </w:rPr>
        <w:t xml:space="preserve"> hat bereits vor 1</w:t>
      </w:r>
      <w:r w:rsidR="00DC7A2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Jahren angefangen, Stück für Stück ein Wärmenetz </w:t>
      </w:r>
      <w:r w:rsidR="00123916">
        <w:rPr>
          <w:rFonts w:ascii="Arial" w:hAnsi="Arial" w:cs="Arial"/>
          <w:sz w:val="24"/>
          <w:szCs w:val="24"/>
        </w:rPr>
        <w:t xml:space="preserve">aufzubauen, </w:t>
      </w:r>
      <w:r>
        <w:rPr>
          <w:rFonts w:ascii="Arial" w:hAnsi="Arial" w:cs="Arial"/>
          <w:sz w:val="24"/>
          <w:szCs w:val="24"/>
        </w:rPr>
        <w:t xml:space="preserve">welches zu knapp 90% mit regenerativer Energie betrieben wird. </w:t>
      </w:r>
      <w:r w:rsidR="00123916">
        <w:rPr>
          <w:rFonts w:ascii="Arial" w:hAnsi="Arial" w:cs="Arial"/>
          <w:sz w:val="24"/>
          <w:szCs w:val="24"/>
        </w:rPr>
        <w:t>Um Spitzen</w:t>
      </w:r>
      <w:r w:rsidR="004C7EED">
        <w:rPr>
          <w:rFonts w:ascii="Arial" w:hAnsi="Arial" w:cs="Arial"/>
          <w:sz w:val="24"/>
          <w:szCs w:val="24"/>
        </w:rPr>
        <w:softHyphen/>
      </w:r>
      <w:r w:rsidR="00123916">
        <w:rPr>
          <w:rFonts w:ascii="Arial" w:hAnsi="Arial" w:cs="Arial"/>
          <w:sz w:val="24"/>
          <w:szCs w:val="24"/>
        </w:rPr>
        <w:t>be</w:t>
      </w:r>
      <w:r w:rsidR="004C7EED">
        <w:rPr>
          <w:rFonts w:ascii="Arial" w:hAnsi="Arial" w:cs="Arial"/>
          <w:sz w:val="24"/>
          <w:szCs w:val="24"/>
        </w:rPr>
        <w:softHyphen/>
      </w:r>
      <w:r w:rsidR="00123916">
        <w:rPr>
          <w:rFonts w:ascii="Arial" w:hAnsi="Arial" w:cs="Arial"/>
          <w:sz w:val="24"/>
          <w:szCs w:val="24"/>
        </w:rPr>
        <w:t>dar</w:t>
      </w:r>
      <w:r w:rsidR="004C7EED">
        <w:rPr>
          <w:rFonts w:ascii="Arial" w:hAnsi="Arial" w:cs="Arial"/>
          <w:sz w:val="24"/>
          <w:szCs w:val="24"/>
        </w:rPr>
        <w:softHyphen/>
      </w:r>
      <w:r w:rsidR="00123916">
        <w:rPr>
          <w:rFonts w:ascii="Arial" w:hAnsi="Arial" w:cs="Arial"/>
          <w:sz w:val="24"/>
          <w:szCs w:val="24"/>
        </w:rPr>
        <w:t xml:space="preserve">fe zu decken, </w:t>
      </w:r>
      <w:r w:rsidR="008F178B">
        <w:rPr>
          <w:rFonts w:ascii="Arial" w:hAnsi="Arial" w:cs="Arial"/>
          <w:sz w:val="24"/>
          <w:szCs w:val="24"/>
        </w:rPr>
        <w:t>greifen</w:t>
      </w:r>
      <w:r w:rsidR="00123916">
        <w:rPr>
          <w:rFonts w:ascii="Arial" w:hAnsi="Arial" w:cs="Arial"/>
          <w:sz w:val="24"/>
          <w:szCs w:val="24"/>
        </w:rPr>
        <w:t xml:space="preserve"> wir </w:t>
      </w:r>
      <w:r w:rsidR="008F178B">
        <w:rPr>
          <w:rFonts w:ascii="Arial" w:hAnsi="Arial" w:cs="Arial"/>
          <w:sz w:val="24"/>
          <w:szCs w:val="24"/>
        </w:rPr>
        <w:t xml:space="preserve">auf </w:t>
      </w:r>
      <w:r w:rsidR="00550E50">
        <w:rPr>
          <w:rFonts w:ascii="Arial" w:hAnsi="Arial" w:cs="Arial"/>
          <w:sz w:val="24"/>
          <w:szCs w:val="24"/>
        </w:rPr>
        <w:t>g</w:t>
      </w:r>
      <w:r w:rsidR="00123916">
        <w:rPr>
          <w:rFonts w:ascii="Arial" w:hAnsi="Arial" w:cs="Arial"/>
          <w:sz w:val="24"/>
          <w:szCs w:val="24"/>
        </w:rPr>
        <w:t xml:space="preserve">as- und </w:t>
      </w:r>
      <w:r w:rsidR="00550E50">
        <w:rPr>
          <w:rFonts w:ascii="Arial" w:hAnsi="Arial" w:cs="Arial"/>
          <w:sz w:val="24"/>
          <w:szCs w:val="24"/>
        </w:rPr>
        <w:t>ö</w:t>
      </w:r>
      <w:r w:rsidR="00123916">
        <w:rPr>
          <w:rFonts w:ascii="Arial" w:hAnsi="Arial" w:cs="Arial"/>
          <w:sz w:val="24"/>
          <w:szCs w:val="24"/>
        </w:rPr>
        <w:t xml:space="preserve">lbetriebene Kessel </w:t>
      </w:r>
      <w:r w:rsidR="008F178B">
        <w:rPr>
          <w:rFonts w:ascii="Arial" w:hAnsi="Arial" w:cs="Arial"/>
          <w:sz w:val="24"/>
          <w:szCs w:val="24"/>
        </w:rPr>
        <w:t>zurück</w:t>
      </w:r>
      <w:r w:rsidR="00123916">
        <w:rPr>
          <w:rFonts w:ascii="Arial" w:hAnsi="Arial" w:cs="Arial"/>
          <w:sz w:val="24"/>
          <w:szCs w:val="24"/>
        </w:rPr>
        <w:t>. Diese wollen wir jetzt sukzessiv durch regenerative Systeme ersetzen</w:t>
      </w:r>
      <w:r w:rsidR="00E73EA4">
        <w:rPr>
          <w:rFonts w:ascii="Arial" w:hAnsi="Arial" w:cs="Arial"/>
          <w:sz w:val="24"/>
          <w:szCs w:val="24"/>
        </w:rPr>
        <w:t>, um die vollständige Unabhängigkeit von Öl &amp; Gas schnell umzusetzen.</w:t>
      </w:r>
    </w:p>
    <w:p w14:paraId="490C9F09" w14:textId="043DE8A0" w:rsidR="008F178B" w:rsidRDefault="008F178B" w:rsidP="004C7E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11F91F" w14:textId="2461937C" w:rsidR="008F178B" w:rsidRDefault="008F178B" w:rsidP="004C7EE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Zudem sind wir dabei unsere Autarkie im Stromnetz weiter voranzutreiben. Auch hier setzen wir immer mehr auf P</w:t>
      </w:r>
      <w:r w:rsidR="004C7EED">
        <w:rPr>
          <w:rFonts w:ascii="Arial" w:hAnsi="Arial" w:cs="Arial"/>
          <w:sz w:val="24"/>
          <w:szCs w:val="24"/>
        </w:rPr>
        <w:t>hotovoltaikanlagen</w:t>
      </w:r>
      <w:r>
        <w:rPr>
          <w:rFonts w:ascii="Arial" w:hAnsi="Arial" w:cs="Arial"/>
          <w:sz w:val="24"/>
          <w:szCs w:val="24"/>
        </w:rPr>
        <w:t xml:space="preserve"> und regenerative Stromerzeugung. Der im Ort produzierte Strom wird fast vollständig in Pfalzgrafenweiler verbraucht. </w:t>
      </w:r>
      <w:r w:rsidR="005A4025">
        <w:rPr>
          <w:rFonts w:ascii="Arial" w:hAnsi="Arial" w:cs="Arial"/>
          <w:sz w:val="24"/>
          <w:szCs w:val="24"/>
        </w:rPr>
        <w:t xml:space="preserve">Auch hier sind noch einige Investitionen notwendig, um die zeitweise Abhängigkeit vom vorgelagerten Netz weiter zu minimieren. </w:t>
      </w:r>
    </w:p>
    <w:p w14:paraId="46B2590D" w14:textId="3E12880B" w:rsidR="00460A92" w:rsidRDefault="004C7EED" w:rsidP="005E49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Hierfür benötigen wir Ihre finanzielle Unterstützung. </w:t>
      </w:r>
      <w:r w:rsidR="005E4974">
        <w:rPr>
          <w:rFonts w:ascii="Arial" w:hAnsi="Arial" w:cs="Arial"/>
          <w:sz w:val="24"/>
          <w:szCs w:val="24"/>
        </w:rPr>
        <w:t>Sie</w:t>
      </w:r>
      <w:r w:rsidR="005E4974">
        <w:rPr>
          <w:rFonts w:ascii="Arial" w:hAnsi="Arial" w:cs="Arial"/>
          <w:sz w:val="24"/>
          <w:szCs w:val="24"/>
        </w:rPr>
        <w:t xml:space="preserve"> erhalten bei uns für Ihre Investition in „nachhaltige Anlagen“ einen aktuell sehr guten Zinssatz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6B1FF4F" w14:textId="5977C8F3" w:rsidR="00F27F95" w:rsidRDefault="00F27F95" w:rsidP="00183C31">
      <w:pPr>
        <w:spacing w:after="0"/>
        <w:rPr>
          <w:rFonts w:ascii="Arial" w:hAnsi="Arial" w:cs="Arial"/>
          <w:sz w:val="24"/>
          <w:szCs w:val="24"/>
        </w:rPr>
      </w:pPr>
    </w:p>
    <w:p w14:paraId="5D83E788" w14:textId="554331A8" w:rsidR="005A4025" w:rsidRDefault="005A4025" w:rsidP="005E49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0A92">
        <w:rPr>
          <w:rFonts w:ascii="Arial" w:hAnsi="Arial" w:cs="Arial"/>
          <w:sz w:val="24"/>
          <w:szCs w:val="24"/>
        </w:rPr>
        <w:t>Für Ihr teuer erarbeitetes Erspartes bekommen Sie seit einiger Zeit, als Festgeld oder Tagesgeld</w:t>
      </w:r>
      <w:r w:rsidR="00E73EA4">
        <w:rPr>
          <w:rFonts w:ascii="Arial" w:hAnsi="Arial" w:cs="Arial"/>
          <w:sz w:val="24"/>
          <w:szCs w:val="24"/>
        </w:rPr>
        <w:t xml:space="preserve"> bei den Banken</w:t>
      </w:r>
      <w:r w:rsidRPr="00460A92">
        <w:rPr>
          <w:rFonts w:ascii="Arial" w:hAnsi="Arial" w:cs="Arial"/>
          <w:sz w:val="24"/>
          <w:szCs w:val="24"/>
        </w:rPr>
        <w:t>, kein Zinsguthaben mehr ausgeschüttet</w:t>
      </w:r>
      <w:r w:rsidR="005E4974">
        <w:rPr>
          <w:rFonts w:ascii="Arial" w:hAnsi="Arial" w:cs="Arial"/>
          <w:sz w:val="24"/>
          <w:szCs w:val="24"/>
        </w:rPr>
        <w:t xml:space="preserve">. </w:t>
      </w:r>
      <w:r w:rsidRPr="00460A92">
        <w:rPr>
          <w:rFonts w:ascii="Arial" w:hAnsi="Arial" w:cs="Arial"/>
          <w:sz w:val="24"/>
          <w:szCs w:val="24"/>
        </w:rPr>
        <w:t xml:space="preserve">Sie müssen </w:t>
      </w:r>
      <w:r w:rsidR="00DC7A22">
        <w:rPr>
          <w:rFonts w:ascii="Arial" w:hAnsi="Arial" w:cs="Arial"/>
          <w:sz w:val="24"/>
          <w:szCs w:val="24"/>
        </w:rPr>
        <w:t>teilweise</w:t>
      </w:r>
      <w:r w:rsidR="005E4974">
        <w:rPr>
          <w:rFonts w:ascii="Arial" w:hAnsi="Arial" w:cs="Arial"/>
          <w:sz w:val="24"/>
          <w:szCs w:val="24"/>
        </w:rPr>
        <w:t xml:space="preserve"> </w:t>
      </w:r>
      <w:r w:rsidRPr="00460A92">
        <w:rPr>
          <w:rFonts w:ascii="Arial" w:hAnsi="Arial" w:cs="Arial"/>
          <w:sz w:val="24"/>
          <w:szCs w:val="24"/>
        </w:rPr>
        <w:t xml:space="preserve">sogar ab gewissen Beträgen Negativzinsen </w:t>
      </w:r>
      <w:r>
        <w:rPr>
          <w:rFonts w:ascii="Arial" w:hAnsi="Arial" w:cs="Arial"/>
          <w:sz w:val="24"/>
          <w:szCs w:val="24"/>
        </w:rPr>
        <w:t>be</w:t>
      </w:r>
      <w:r w:rsidRPr="00460A92">
        <w:rPr>
          <w:rFonts w:ascii="Arial" w:hAnsi="Arial" w:cs="Arial"/>
          <w:sz w:val="24"/>
          <w:szCs w:val="24"/>
        </w:rPr>
        <w:t>zahlen, was sich im Bank</w:t>
      </w:r>
      <w:r w:rsidR="00E73EA4">
        <w:rPr>
          <w:rFonts w:ascii="Arial" w:hAnsi="Arial" w:cs="Arial"/>
          <w:sz w:val="24"/>
          <w:szCs w:val="24"/>
        </w:rPr>
        <w:t>en</w:t>
      </w:r>
      <w:r w:rsidRPr="00460A92">
        <w:rPr>
          <w:rFonts w:ascii="Arial" w:hAnsi="Arial" w:cs="Arial"/>
          <w:sz w:val="24"/>
          <w:szCs w:val="24"/>
        </w:rPr>
        <w:t>deutsch als „Verwahrentgelt“ viel netter anhört, aber trotzdem weh tut.</w:t>
      </w:r>
    </w:p>
    <w:p w14:paraId="0EB80ED5" w14:textId="461DCCAF" w:rsidR="004A2676" w:rsidRDefault="004A2676" w:rsidP="005E497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421E1C" w14:textId="77777777" w:rsidR="004A2676" w:rsidRPr="00460A92" w:rsidRDefault="004A2676" w:rsidP="005E497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562A12" w14:textId="4EE70262" w:rsidR="005A4025" w:rsidRPr="005A4025" w:rsidRDefault="005A4025" w:rsidP="005A4025">
      <w:pPr>
        <w:spacing w:after="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5A4025">
        <w:rPr>
          <w:rFonts w:ascii="Arial" w:hAnsi="Arial" w:cs="Arial"/>
          <w:b/>
          <w:bCs/>
          <w:i/>
          <w:iCs/>
          <w:sz w:val="20"/>
          <w:szCs w:val="20"/>
        </w:rPr>
        <w:t>Bitte wenden</w:t>
      </w:r>
    </w:p>
    <w:p w14:paraId="445FA497" w14:textId="77777777" w:rsidR="005A4025" w:rsidRDefault="005A4025" w:rsidP="005A4025">
      <w:pPr>
        <w:spacing w:after="0"/>
        <w:rPr>
          <w:rFonts w:ascii="Arial" w:hAnsi="Arial" w:cs="Arial"/>
          <w:sz w:val="24"/>
          <w:szCs w:val="24"/>
        </w:rPr>
      </w:pPr>
    </w:p>
    <w:p w14:paraId="6374E746" w14:textId="77777777" w:rsidR="005A4025" w:rsidRDefault="005A4025" w:rsidP="005A4025">
      <w:pPr>
        <w:spacing w:after="0"/>
        <w:rPr>
          <w:rFonts w:ascii="Arial" w:hAnsi="Arial" w:cs="Arial"/>
          <w:sz w:val="24"/>
          <w:szCs w:val="24"/>
        </w:rPr>
      </w:pPr>
    </w:p>
    <w:p w14:paraId="57597C5C" w14:textId="77777777" w:rsidR="004A2676" w:rsidRDefault="004A2676" w:rsidP="005A4025">
      <w:pPr>
        <w:spacing w:after="0"/>
        <w:rPr>
          <w:rFonts w:ascii="Arial" w:hAnsi="Arial" w:cs="Arial"/>
          <w:sz w:val="24"/>
          <w:szCs w:val="24"/>
        </w:rPr>
      </w:pPr>
    </w:p>
    <w:p w14:paraId="10B5B13B" w14:textId="77777777" w:rsidR="004A2676" w:rsidRDefault="004A2676" w:rsidP="005A4025">
      <w:pPr>
        <w:spacing w:after="0"/>
        <w:rPr>
          <w:rFonts w:ascii="Arial" w:hAnsi="Arial" w:cs="Arial"/>
          <w:sz w:val="24"/>
          <w:szCs w:val="24"/>
        </w:rPr>
      </w:pPr>
    </w:p>
    <w:p w14:paraId="3812E990" w14:textId="77777777" w:rsidR="00DC7A22" w:rsidRDefault="00DC7A22" w:rsidP="005A4025">
      <w:pPr>
        <w:spacing w:after="0"/>
        <w:rPr>
          <w:rFonts w:ascii="Arial" w:hAnsi="Arial" w:cs="Arial"/>
          <w:sz w:val="24"/>
          <w:szCs w:val="24"/>
        </w:rPr>
      </w:pPr>
    </w:p>
    <w:p w14:paraId="0C98A9F7" w14:textId="5CFB8464" w:rsidR="005A4025" w:rsidRDefault="005A4025" w:rsidP="00DC7A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0A92">
        <w:rPr>
          <w:rFonts w:ascii="Arial" w:hAnsi="Arial" w:cs="Arial"/>
          <w:sz w:val="24"/>
          <w:szCs w:val="24"/>
        </w:rPr>
        <w:t xml:space="preserve">Deshalb möchten wir noch einmal „ausschließlich für unsere Mitglieder“, auf die Anlageform einer Unternehmensanleihen (in Form eines </w:t>
      </w:r>
      <w:r w:rsidRPr="00460A92">
        <w:rPr>
          <w:rFonts w:ascii="Arial" w:hAnsi="Arial" w:cs="Arial"/>
          <w:b/>
          <w:sz w:val="24"/>
          <w:szCs w:val="24"/>
        </w:rPr>
        <w:t>Nachrangdarlehens</w:t>
      </w:r>
      <w:r w:rsidRPr="00460A92">
        <w:rPr>
          <w:rFonts w:ascii="Arial" w:hAnsi="Arial" w:cs="Arial"/>
          <w:sz w:val="24"/>
          <w:szCs w:val="24"/>
        </w:rPr>
        <w:t xml:space="preserve">) hinweisen. Als Mitglied profitieren Sie von dieser </w:t>
      </w:r>
      <w:r w:rsidRPr="00460A92">
        <w:rPr>
          <w:rFonts w:ascii="Arial" w:hAnsi="Arial" w:cs="Arial"/>
          <w:b/>
          <w:sz w:val="24"/>
          <w:szCs w:val="24"/>
          <w:u w:val="single"/>
        </w:rPr>
        <w:t>attraktiven Guthabenverzinsung</w:t>
      </w:r>
      <w:r w:rsidRPr="00460A92">
        <w:rPr>
          <w:rFonts w:ascii="Arial" w:hAnsi="Arial" w:cs="Arial"/>
          <w:b/>
          <w:sz w:val="24"/>
          <w:szCs w:val="24"/>
        </w:rPr>
        <w:t xml:space="preserve">! </w:t>
      </w:r>
      <w:r w:rsidRPr="00460A92">
        <w:rPr>
          <w:rFonts w:ascii="Arial" w:hAnsi="Arial" w:cs="Arial"/>
          <w:sz w:val="24"/>
          <w:szCs w:val="24"/>
        </w:rPr>
        <w:t xml:space="preserve">Falls Sie noch kein Mitglied sind, </w:t>
      </w:r>
      <w:r w:rsidRPr="00460A92">
        <w:rPr>
          <w:rFonts w:ascii="Arial" w:hAnsi="Arial" w:cs="Arial"/>
          <w:b/>
          <w:sz w:val="24"/>
          <w:szCs w:val="24"/>
        </w:rPr>
        <w:t xml:space="preserve">nutzen Sie die Gelegenheit. </w:t>
      </w:r>
      <w:r w:rsidRPr="00460A92">
        <w:rPr>
          <w:rFonts w:ascii="Arial" w:hAnsi="Arial" w:cs="Arial"/>
          <w:sz w:val="24"/>
          <w:szCs w:val="24"/>
        </w:rPr>
        <w:t>Eine Mitgliedschaft ist unabhängig von Ihrem Wohnort möglich</w:t>
      </w:r>
      <w:r w:rsidR="004A2676">
        <w:rPr>
          <w:rFonts w:ascii="Arial" w:hAnsi="Arial" w:cs="Arial"/>
          <w:sz w:val="24"/>
          <w:szCs w:val="24"/>
        </w:rPr>
        <w:t xml:space="preserve"> (Mitgliedsanteil 500 €*)</w:t>
      </w:r>
      <w:r w:rsidRPr="00460A92">
        <w:rPr>
          <w:rFonts w:ascii="Arial" w:hAnsi="Arial" w:cs="Arial"/>
          <w:sz w:val="24"/>
          <w:szCs w:val="24"/>
        </w:rPr>
        <w:t xml:space="preserve">. Unsere Unternehmensanleihen </w:t>
      </w:r>
      <w:r>
        <w:rPr>
          <w:rFonts w:ascii="Arial" w:hAnsi="Arial" w:cs="Arial"/>
          <w:sz w:val="24"/>
          <w:szCs w:val="24"/>
        </w:rPr>
        <w:t>(</w:t>
      </w:r>
      <w:r w:rsidRPr="00460A92">
        <w:rPr>
          <w:rFonts w:ascii="Arial" w:hAnsi="Arial" w:cs="Arial"/>
          <w:sz w:val="24"/>
          <w:szCs w:val="24"/>
        </w:rPr>
        <w:t xml:space="preserve">mit einer Kündigungsfrist von </w:t>
      </w:r>
      <w:r w:rsidRPr="00460A92">
        <w:rPr>
          <w:rFonts w:ascii="Arial" w:hAnsi="Arial" w:cs="Arial"/>
          <w:b/>
          <w:sz w:val="24"/>
          <w:szCs w:val="24"/>
        </w:rPr>
        <w:t>sechs Monaten</w:t>
      </w:r>
      <w:r>
        <w:rPr>
          <w:rFonts w:ascii="Arial" w:hAnsi="Arial" w:cs="Arial"/>
          <w:b/>
          <w:sz w:val="24"/>
          <w:szCs w:val="24"/>
        </w:rPr>
        <w:t>)</w:t>
      </w:r>
      <w:r w:rsidRPr="00460A92">
        <w:rPr>
          <w:rFonts w:ascii="Arial" w:hAnsi="Arial" w:cs="Arial"/>
          <w:sz w:val="24"/>
          <w:szCs w:val="24"/>
        </w:rPr>
        <w:t xml:space="preserve"> bieten wir Ihnen zu folgenden Konditionen an</w:t>
      </w:r>
      <w:r w:rsidR="004A2676">
        <w:rPr>
          <w:rFonts w:ascii="Arial" w:hAnsi="Arial" w:cs="Arial"/>
          <w:sz w:val="24"/>
          <w:szCs w:val="24"/>
        </w:rPr>
        <w:t xml:space="preserve"> (</w:t>
      </w:r>
      <w:r w:rsidR="004A2676" w:rsidRPr="004A2676">
        <w:rPr>
          <w:rFonts w:ascii="Arial" w:hAnsi="Arial" w:cs="Arial"/>
          <w:b/>
          <w:bCs/>
          <w:sz w:val="24"/>
          <w:szCs w:val="24"/>
        </w:rPr>
        <w:t>Mindestanlagebetrag 5.000 €)</w:t>
      </w:r>
      <w:r w:rsidRPr="004A2676">
        <w:rPr>
          <w:rFonts w:ascii="Arial" w:hAnsi="Arial" w:cs="Arial"/>
          <w:b/>
          <w:bCs/>
          <w:sz w:val="24"/>
          <w:szCs w:val="24"/>
        </w:rPr>
        <w:t>:</w:t>
      </w:r>
    </w:p>
    <w:p w14:paraId="09CC48EB" w14:textId="77777777" w:rsidR="004A2676" w:rsidRDefault="004A2676" w:rsidP="004A2676">
      <w:pPr>
        <w:pStyle w:val="berschrift2"/>
        <w:spacing w:before="0" w:line="240" w:lineRule="auto"/>
        <w:jc w:val="center"/>
        <w:rPr>
          <w:rFonts w:ascii="Arial" w:hAnsi="Arial" w:cs="Arial"/>
          <w:color w:val="DC48D1"/>
          <w:sz w:val="28"/>
          <w:szCs w:val="28"/>
        </w:rPr>
      </w:pPr>
    </w:p>
    <w:p w14:paraId="2F574A23" w14:textId="7C3B4B7F" w:rsidR="004A2676" w:rsidRPr="00721C2D" w:rsidRDefault="004A2676" w:rsidP="004A2676">
      <w:pPr>
        <w:pStyle w:val="berschrift2"/>
        <w:spacing w:before="0" w:line="240" w:lineRule="auto"/>
        <w:jc w:val="center"/>
        <w:rPr>
          <w:rFonts w:ascii="Arial" w:hAnsi="Arial" w:cs="Arial"/>
          <w:color w:val="DC48D1"/>
          <w:sz w:val="36"/>
          <w:szCs w:val="36"/>
        </w:rPr>
      </w:pPr>
      <w:r w:rsidRPr="00721C2D">
        <w:rPr>
          <w:rFonts w:ascii="Arial" w:hAnsi="Arial" w:cs="Arial"/>
          <w:color w:val="DC48D1"/>
          <w:sz w:val="36"/>
          <w:szCs w:val="36"/>
        </w:rPr>
        <w:t xml:space="preserve">2 Jahre </w:t>
      </w:r>
      <w:r w:rsidRPr="00721C2D">
        <w:rPr>
          <w:rFonts w:ascii="Arial" w:hAnsi="Arial" w:cs="Arial"/>
          <w:color w:val="DC48D1"/>
          <w:sz w:val="36"/>
          <w:szCs w:val="36"/>
        </w:rPr>
        <w:tab/>
        <w:t>-</w:t>
      </w:r>
      <w:r w:rsidRPr="00721C2D">
        <w:rPr>
          <w:rFonts w:ascii="Arial" w:hAnsi="Arial" w:cs="Arial"/>
          <w:color w:val="DC48D1"/>
          <w:sz w:val="36"/>
          <w:szCs w:val="36"/>
        </w:rPr>
        <w:tab/>
        <w:t>1,25 % Zins p.a.</w:t>
      </w:r>
    </w:p>
    <w:p w14:paraId="42C3F994" w14:textId="77777777" w:rsidR="004A2676" w:rsidRPr="00721C2D" w:rsidRDefault="004A2676" w:rsidP="004A2676">
      <w:pPr>
        <w:pStyle w:val="berschrift2"/>
        <w:spacing w:before="0" w:line="240" w:lineRule="auto"/>
        <w:jc w:val="center"/>
        <w:rPr>
          <w:rFonts w:ascii="Arial" w:hAnsi="Arial" w:cs="Arial"/>
          <w:color w:val="DC48D1"/>
          <w:sz w:val="36"/>
          <w:szCs w:val="36"/>
        </w:rPr>
      </w:pPr>
      <w:r w:rsidRPr="00721C2D">
        <w:rPr>
          <w:rFonts w:ascii="Arial" w:hAnsi="Arial" w:cs="Arial"/>
          <w:color w:val="DC48D1"/>
          <w:sz w:val="36"/>
          <w:szCs w:val="36"/>
        </w:rPr>
        <w:t xml:space="preserve">4 Jahre </w:t>
      </w:r>
      <w:r w:rsidRPr="00721C2D">
        <w:rPr>
          <w:rFonts w:ascii="Arial" w:hAnsi="Arial" w:cs="Arial"/>
          <w:color w:val="DC48D1"/>
          <w:sz w:val="36"/>
          <w:szCs w:val="36"/>
        </w:rPr>
        <w:tab/>
        <w:t>-</w:t>
      </w:r>
      <w:r w:rsidRPr="00721C2D">
        <w:rPr>
          <w:rFonts w:ascii="Arial" w:hAnsi="Arial" w:cs="Arial"/>
          <w:color w:val="DC48D1"/>
          <w:sz w:val="36"/>
          <w:szCs w:val="36"/>
        </w:rPr>
        <w:tab/>
        <w:t>2,25 % Zins p.a.</w:t>
      </w:r>
    </w:p>
    <w:p w14:paraId="734A8CF0" w14:textId="77777777" w:rsidR="004A2676" w:rsidRPr="00721C2D" w:rsidRDefault="004A2676" w:rsidP="004A2676">
      <w:pPr>
        <w:pStyle w:val="berschrift2"/>
        <w:spacing w:before="0" w:line="240" w:lineRule="auto"/>
        <w:jc w:val="center"/>
        <w:rPr>
          <w:rFonts w:ascii="Arial" w:hAnsi="Arial" w:cs="Arial"/>
          <w:color w:val="DC48D1"/>
          <w:sz w:val="36"/>
          <w:szCs w:val="36"/>
        </w:rPr>
      </w:pPr>
      <w:r w:rsidRPr="00721C2D">
        <w:rPr>
          <w:rFonts w:ascii="Arial" w:hAnsi="Arial" w:cs="Arial"/>
          <w:color w:val="DC48D1"/>
          <w:sz w:val="36"/>
          <w:szCs w:val="36"/>
        </w:rPr>
        <w:t>6 Jahre</w:t>
      </w:r>
      <w:r w:rsidRPr="00721C2D">
        <w:rPr>
          <w:rFonts w:ascii="Arial" w:hAnsi="Arial" w:cs="Arial"/>
          <w:color w:val="DC48D1"/>
          <w:sz w:val="36"/>
          <w:szCs w:val="36"/>
        </w:rPr>
        <w:tab/>
        <w:t>-</w:t>
      </w:r>
      <w:r w:rsidRPr="00721C2D">
        <w:rPr>
          <w:rFonts w:ascii="Arial" w:hAnsi="Arial" w:cs="Arial"/>
          <w:color w:val="DC48D1"/>
          <w:sz w:val="36"/>
          <w:szCs w:val="36"/>
        </w:rPr>
        <w:tab/>
        <w:t>2,75 % Zins p.a.</w:t>
      </w:r>
    </w:p>
    <w:p w14:paraId="0E0DBBCA" w14:textId="77777777" w:rsidR="004A2676" w:rsidRPr="00721C2D" w:rsidRDefault="004A2676" w:rsidP="004A2676">
      <w:pPr>
        <w:spacing w:after="0"/>
        <w:rPr>
          <w:rFonts w:ascii="Arial" w:hAnsi="Arial" w:cs="Arial"/>
          <w:sz w:val="36"/>
          <w:szCs w:val="36"/>
        </w:rPr>
      </w:pPr>
    </w:p>
    <w:p w14:paraId="0006A24D" w14:textId="3B123878" w:rsidR="009754D6" w:rsidRPr="00460A92" w:rsidRDefault="002B4936" w:rsidP="009754D6">
      <w:pPr>
        <w:spacing w:after="0"/>
        <w:rPr>
          <w:rFonts w:ascii="Arial" w:hAnsi="Arial" w:cs="Arial"/>
          <w:sz w:val="24"/>
          <w:szCs w:val="24"/>
        </w:rPr>
      </w:pPr>
      <w:r w:rsidRPr="00460A92">
        <w:rPr>
          <w:rFonts w:ascii="Arial" w:hAnsi="Arial" w:cs="Arial"/>
          <w:sz w:val="24"/>
          <w:szCs w:val="24"/>
        </w:rPr>
        <w:t xml:space="preserve">Für eine ausführliche </w:t>
      </w:r>
      <w:r w:rsidR="009754D6" w:rsidRPr="00460A92">
        <w:rPr>
          <w:rFonts w:ascii="Arial" w:hAnsi="Arial" w:cs="Arial"/>
          <w:sz w:val="24"/>
          <w:szCs w:val="24"/>
        </w:rPr>
        <w:t>Beratung steht Ihnen unser</w:t>
      </w:r>
      <w:r w:rsidRPr="00460A92">
        <w:rPr>
          <w:rFonts w:ascii="Arial" w:hAnsi="Arial" w:cs="Arial"/>
          <w:sz w:val="24"/>
          <w:szCs w:val="24"/>
        </w:rPr>
        <w:t xml:space="preserve"> </w:t>
      </w:r>
      <w:r w:rsidR="002B4F8B" w:rsidRPr="00460A92">
        <w:rPr>
          <w:rFonts w:ascii="Arial" w:hAnsi="Arial" w:cs="Arial"/>
          <w:sz w:val="24"/>
          <w:szCs w:val="24"/>
        </w:rPr>
        <w:t>Vorstand</w:t>
      </w:r>
      <w:r w:rsidR="0013380C" w:rsidRPr="00460A92">
        <w:rPr>
          <w:rFonts w:ascii="Arial" w:hAnsi="Arial" w:cs="Arial"/>
          <w:sz w:val="24"/>
          <w:szCs w:val="24"/>
        </w:rPr>
        <w:t xml:space="preserve"> Herr </w:t>
      </w:r>
      <w:r w:rsidR="0013380C" w:rsidRPr="00460A92">
        <w:rPr>
          <w:rFonts w:ascii="Arial" w:hAnsi="Arial" w:cs="Arial"/>
          <w:b/>
          <w:sz w:val="24"/>
          <w:szCs w:val="24"/>
        </w:rPr>
        <w:t>Martin Bernhardt</w:t>
      </w:r>
      <w:r w:rsidR="0013380C" w:rsidRPr="00460A92">
        <w:rPr>
          <w:rFonts w:ascii="Arial" w:hAnsi="Arial" w:cs="Arial"/>
          <w:sz w:val="24"/>
          <w:szCs w:val="24"/>
        </w:rPr>
        <w:t xml:space="preserve"> gerne zur Verfügung. → Für Fragen erreichen Sie Herrn Bernhardt telefonisch unter 0151</w:t>
      </w:r>
      <w:r w:rsidR="00460A92">
        <w:rPr>
          <w:rFonts w:ascii="Arial" w:hAnsi="Arial" w:cs="Arial"/>
          <w:sz w:val="24"/>
          <w:szCs w:val="24"/>
        </w:rPr>
        <w:t xml:space="preserve">/ </w:t>
      </w:r>
      <w:r w:rsidR="0013380C" w:rsidRPr="00460A92">
        <w:rPr>
          <w:rFonts w:ascii="Arial" w:hAnsi="Arial" w:cs="Arial"/>
          <w:sz w:val="24"/>
          <w:szCs w:val="24"/>
        </w:rPr>
        <w:t>2040</w:t>
      </w:r>
      <w:r w:rsidR="00460A92">
        <w:rPr>
          <w:rFonts w:ascii="Arial" w:hAnsi="Arial" w:cs="Arial"/>
          <w:sz w:val="24"/>
          <w:szCs w:val="24"/>
        </w:rPr>
        <w:t xml:space="preserve"> </w:t>
      </w:r>
      <w:r w:rsidR="0013380C" w:rsidRPr="00460A92">
        <w:rPr>
          <w:rFonts w:ascii="Arial" w:hAnsi="Arial" w:cs="Arial"/>
          <w:sz w:val="24"/>
          <w:szCs w:val="24"/>
        </w:rPr>
        <w:t>6543 oder per E-Mail</w:t>
      </w:r>
      <w:r w:rsidR="000C6A45" w:rsidRPr="00460A92">
        <w:rPr>
          <w:rFonts w:ascii="Arial" w:hAnsi="Arial" w:cs="Arial"/>
          <w:sz w:val="24"/>
          <w:szCs w:val="24"/>
        </w:rPr>
        <w:t xml:space="preserve"> unter</w:t>
      </w:r>
      <w:r w:rsidR="0013380C" w:rsidRPr="00460A92">
        <w:rPr>
          <w:rFonts w:ascii="Arial" w:hAnsi="Arial" w:cs="Arial"/>
          <w:sz w:val="24"/>
          <w:szCs w:val="24"/>
        </w:rPr>
        <w:t xml:space="preserve"> </w:t>
      </w:r>
      <w:r w:rsidR="0013380C" w:rsidRPr="00460A92">
        <w:rPr>
          <w:rFonts w:ascii="Arial" w:hAnsi="Arial" w:cs="Arial"/>
          <w:sz w:val="24"/>
          <w:szCs w:val="24"/>
          <w:u w:val="single"/>
        </w:rPr>
        <w:t>bernhardt@weilerwaerme.de</w:t>
      </w:r>
    </w:p>
    <w:p w14:paraId="198D167A" w14:textId="019EA1CC" w:rsidR="00233672" w:rsidRDefault="00233672" w:rsidP="00233672">
      <w:pPr>
        <w:pBdr>
          <w:bottom w:val="single" w:sz="6" w:space="1" w:color="auto"/>
        </w:pBdr>
        <w:rPr>
          <w:rFonts w:ascii="Calibri" w:hAnsi="Calibri"/>
          <w:sz w:val="20"/>
          <w:szCs w:val="20"/>
        </w:rPr>
      </w:pPr>
    </w:p>
    <w:p w14:paraId="3DB1B493" w14:textId="65693E59" w:rsidR="00EA3156" w:rsidRDefault="00EA3156" w:rsidP="00233672">
      <w:pPr>
        <w:pBdr>
          <w:bottom w:val="single" w:sz="6" w:space="1" w:color="auto"/>
        </w:pBdr>
        <w:rPr>
          <w:rFonts w:ascii="Calibri" w:hAnsi="Calibri"/>
          <w:sz w:val="20"/>
          <w:szCs w:val="20"/>
        </w:rPr>
      </w:pPr>
    </w:p>
    <w:p w14:paraId="1189C48F" w14:textId="77777777" w:rsidR="00EA3156" w:rsidRDefault="00EA3156" w:rsidP="00233672">
      <w:pPr>
        <w:pBdr>
          <w:bottom w:val="single" w:sz="6" w:space="1" w:color="auto"/>
        </w:pBdr>
        <w:rPr>
          <w:rFonts w:ascii="Calibri" w:hAnsi="Calibri"/>
          <w:sz w:val="20"/>
          <w:szCs w:val="20"/>
        </w:rPr>
      </w:pPr>
    </w:p>
    <w:p w14:paraId="54A40A22" w14:textId="77777777" w:rsidR="00233672" w:rsidRPr="00A50B87" w:rsidRDefault="00233672" w:rsidP="009754D6">
      <w:pPr>
        <w:spacing w:before="360"/>
        <w:rPr>
          <w:rFonts w:ascii="Calibri" w:hAnsi="Calibri"/>
          <w:sz w:val="20"/>
          <w:szCs w:val="20"/>
        </w:rPr>
      </w:pPr>
      <w:r w:rsidRPr="00A50B87">
        <w:rPr>
          <w:rFonts w:ascii="Calibri" w:hAnsi="Calibri"/>
          <w:sz w:val="20"/>
          <w:szCs w:val="20"/>
        </w:rPr>
        <w:t>Ich habe Interesse an einem Nachrangdarlehen</w:t>
      </w:r>
      <w:r w:rsidR="00B970BE" w:rsidRPr="00A50B87">
        <w:rPr>
          <w:rFonts w:ascii="Calibri" w:hAnsi="Calibri"/>
          <w:sz w:val="20"/>
          <w:szCs w:val="20"/>
        </w:rPr>
        <w:t xml:space="preserve"> oder einer Mitgliedschaft </w:t>
      </w:r>
      <w:r w:rsidRPr="00A50B87">
        <w:rPr>
          <w:rFonts w:ascii="Calibri" w:hAnsi="Calibri"/>
          <w:sz w:val="20"/>
          <w:szCs w:val="20"/>
        </w:rPr>
        <w:t xml:space="preserve">bei der </w:t>
      </w:r>
      <w:r w:rsidRPr="00A50B87">
        <w:rPr>
          <w:rFonts w:ascii="Calibri" w:hAnsi="Calibri"/>
          <w:b/>
          <w:sz w:val="20"/>
          <w:szCs w:val="20"/>
        </w:rPr>
        <w:t>WeilerWärme eG</w:t>
      </w:r>
      <w:r w:rsidRPr="00A50B87">
        <w:rPr>
          <w:rFonts w:ascii="Calibri" w:hAnsi="Calibri"/>
          <w:sz w:val="20"/>
          <w:szCs w:val="20"/>
        </w:rPr>
        <w:t>:</w:t>
      </w:r>
    </w:p>
    <w:p w14:paraId="34258A3F" w14:textId="77777777" w:rsidR="00233672" w:rsidRPr="00A50B87" w:rsidRDefault="00233672" w:rsidP="009754D6">
      <w:pPr>
        <w:spacing w:before="240"/>
        <w:rPr>
          <w:rFonts w:ascii="Calibri" w:hAnsi="Calibri"/>
          <w:sz w:val="20"/>
          <w:szCs w:val="20"/>
        </w:rPr>
      </w:pPr>
      <w:r w:rsidRPr="00A50B87">
        <w:rPr>
          <w:rFonts w:ascii="Calibri" w:hAnsi="Calibri"/>
          <w:sz w:val="20"/>
          <w:szCs w:val="20"/>
        </w:rPr>
        <w:t>Name, Vorname: ______________________________</w:t>
      </w:r>
    </w:p>
    <w:p w14:paraId="1F3556A0" w14:textId="77777777" w:rsidR="00233672" w:rsidRPr="00A50B87" w:rsidRDefault="00233672" w:rsidP="00233672">
      <w:pPr>
        <w:rPr>
          <w:rFonts w:ascii="Calibri" w:hAnsi="Calibri"/>
          <w:sz w:val="20"/>
          <w:szCs w:val="20"/>
        </w:rPr>
      </w:pPr>
      <w:r w:rsidRPr="00A50B87">
        <w:rPr>
          <w:rFonts w:ascii="Calibri" w:hAnsi="Calibri"/>
          <w:sz w:val="20"/>
          <w:szCs w:val="20"/>
        </w:rPr>
        <w:t>Straße: ______________________________________</w:t>
      </w:r>
    </w:p>
    <w:p w14:paraId="5C48F364" w14:textId="77777777" w:rsidR="00233672" w:rsidRPr="00A50B87" w:rsidRDefault="00233672" w:rsidP="00233672">
      <w:pPr>
        <w:rPr>
          <w:rFonts w:ascii="Calibri" w:hAnsi="Calibri"/>
          <w:sz w:val="20"/>
          <w:szCs w:val="20"/>
        </w:rPr>
      </w:pPr>
      <w:r w:rsidRPr="00A50B87">
        <w:rPr>
          <w:rFonts w:ascii="Calibri" w:hAnsi="Calibri"/>
          <w:sz w:val="20"/>
          <w:szCs w:val="20"/>
        </w:rPr>
        <w:t>PLZ, Ort: ______________________________</w:t>
      </w:r>
      <w:r w:rsidR="00F65DF5" w:rsidRPr="00A50B87">
        <w:rPr>
          <w:rFonts w:ascii="Calibri" w:hAnsi="Calibri"/>
          <w:sz w:val="20"/>
          <w:szCs w:val="20"/>
        </w:rPr>
        <w:t>_______</w:t>
      </w:r>
    </w:p>
    <w:p w14:paraId="75AE372A" w14:textId="77777777" w:rsidR="00CA4DBF" w:rsidRPr="00A50B87" w:rsidRDefault="00CA4DBF" w:rsidP="00CA4DBF">
      <w:pPr>
        <w:rPr>
          <w:rFonts w:ascii="Calibri" w:hAnsi="Calibri"/>
          <w:sz w:val="20"/>
          <w:szCs w:val="20"/>
        </w:rPr>
      </w:pPr>
      <w:r w:rsidRPr="00A50B87">
        <w:rPr>
          <w:rFonts w:ascii="Calibri" w:hAnsi="Calibri"/>
          <w:sz w:val="20"/>
          <w:szCs w:val="20"/>
        </w:rPr>
        <w:t>Telefon: _____________________________________</w:t>
      </w:r>
    </w:p>
    <w:p w14:paraId="37873F6B" w14:textId="77777777" w:rsidR="00A50B87" w:rsidRDefault="00C91100" w:rsidP="00F27F95">
      <w:pPr>
        <w:spacing w:before="240" w:line="480" w:lineRule="auto"/>
        <w:rPr>
          <w:rFonts w:ascii="Calibri" w:hAnsi="Calibri"/>
          <w:i/>
          <w:sz w:val="20"/>
          <w:szCs w:val="20"/>
          <w:u w:val="single"/>
        </w:rPr>
      </w:pPr>
      <w:r w:rsidRPr="00A50B87">
        <w:rPr>
          <w:rFonts w:ascii="Calibri" w:hAnsi="Calibr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390F8" wp14:editId="3D7D4C24">
                <wp:simplePos x="0" y="0"/>
                <wp:positionH relativeFrom="column">
                  <wp:posOffset>5255895</wp:posOffset>
                </wp:positionH>
                <wp:positionV relativeFrom="paragraph">
                  <wp:posOffset>107950</wp:posOffset>
                </wp:positionV>
                <wp:extent cx="144780" cy="90805"/>
                <wp:effectExtent l="0" t="0" r="26670" b="2349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EE694" id="Rechteck 2" o:spid="_x0000_s1026" style="position:absolute;margin-left:413.85pt;margin-top:8.5pt;width:11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"/>
            </w:pict>
          </mc:Fallback>
        </mc:AlternateContent>
      </w:r>
      <w:r w:rsidRPr="00A50B87">
        <w:rPr>
          <w:rFonts w:ascii="Calibri" w:hAnsi="Calibr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ED6F3" wp14:editId="21E8E1E6">
                <wp:simplePos x="0" y="0"/>
                <wp:positionH relativeFrom="column">
                  <wp:posOffset>1805305</wp:posOffset>
                </wp:positionH>
                <wp:positionV relativeFrom="paragraph">
                  <wp:posOffset>109855</wp:posOffset>
                </wp:positionV>
                <wp:extent cx="137160" cy="90805"/>
                <wp:effectExtent l="0" t="0" r="15240" b="2349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E8BDA" id="Rechteck 1" o:spid="_x0000_s1026" style="position:absolute;margin-left:142.15pt;margin-top:8.65pt;width:10.8pt;height:7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"/>
            </w:pict>
          </mc:Fallback>
        </mc:AlternateContent>
      </w:r>
      <w:r w:rsidR="00B970BE" w:rsidRPr="00A50B87">
        <w:rPr>
          <w:rFonts w:ascii="Calibri" w:hAnsi="Calibri"/>
          <w:sz w:val="20"/>
          <w:szCs w:val="20"/>
        </w:rPr>
        <w:t xml:space="preserve">Interesse:         </w:t>
      </w:r>
      <w:r w:rsidR="00B970BE" w:rsidRPr="00A50B87">
        <w:rPr>
          <w:rFonts w:ascii="Calibri" w:hAnsi="Calibri"/>
          <w:b/>
          <w:sz w:val="20"/>
          <w:szCs w:val="20"/>
        </w:rPr>
        <w:t>Nachrangdarlehen</w:t>
      </w:r>
      <w:r w:rsidR="00B970BE" w:rsidRPr="00A50B87">
        <w:rPr>
          <w:rFonts w:ascii="Calibri" w:hAnsi="Calibri"/>
          <w:sz w:val="20"/>
          <w:szCs w:val="20"/>
        </w:rPr>
        <w:t xml:space="preserve"> </w:t>
      </w:r>
      <w:r w:rsidR="00B970BE" w:rsidRPr="00A50B87">
        <w:rPr>
          <w:rFonts w:ascii="Calibri" w:hAnsi="Calibri"/>
          <w:sz w:val="20"/>
          <w:szCs w:val="20"/>
        </w:rPr>
        <w:tab/>
      </w:r>
      <w:r w:rsidR="00B970BE" w:rsidRPr="00A50B87">
        <w:rPr>
          <w:rFonts w:ascii="Calibri" w:hAnsi="Calibri"/>
          <w:sz w:val="20"/>
          <w:szCs w:val="20"/>
        </w:rPr>
        <w:tab/>
      </w:r>
      <w:r w:rsidR="00B970BE" w:rsidRPr="00A50B87">
        <w:rPr>
          <w:rFonts w:ascii="Calibri" w:hAnsi="Calibri"/>
          <w:sz w:val="20"/>
          <w:szCs w:val="20"/>
        </w:rPr>
        <w:tab/>
      </w:r>
      <w:r w:rsidR="00B970BE" w:rsidRPr="00A50B87">
        <w:rPr>
          <w:rFonts w:ascii="Calibri" w:hAnsi="Calibri"/>
          <w:sz w:val="20"/>
          <w:szCs w:val="20"/>
        </w:rPr>
        <w:tab/>
      </w:r>
      <w:r w:rsidR="00233672" w:rsidRPr="00A50B87">
        <w:rPr>
          <w:rFonts w:ascii="Calibri" w:hAnsi="Calibri"/>
          <w:b/>
          <w:sz w:val="20"/>
          <w:szCs w:val="20"/>
        </w:rPr>
        <w:t>Mitglied</w:t>
      </w:r>
      <w:r w:rsidR="00B970BE" w:rsidRPr="00A50B87">
        <w:rPr>
          <w:rFonts w:ascii="Calibri" w:hAnsi="Calibri"/>
          <w:b/>
          <w:sz w:val="20"/>
          <w:szCs w:val="20"/>
        </w:rPr>
        <w:t>schaft</w:t>
      </w:r>
      <w:r w:rsidR="00233672" w:rsidRPr="00A50B87">
        <w:rPr>
          <w:rFonts w:ascii="Calibri" w:hAnsi="Calibri"/>
          <w:b/>
          <w:sz w:val="20"/>
          <w:szCs w:val="20"/>
        </w:rPr>
        <w:t xml:space="preserve"> </w:t>
      </w:r>
      <w:r w:rsidR="00B970BE" w:rsidRPr="00A50B87">
        <w:rPr>
          <w:rFonts w:ascii="Calibri" w:hAnsi="Calibri"/>
          <w:sz w:val="20"/>
          <w:szCs w:val="20"/>
        </w:rPr>
        <w:t xml:space="preserve">oder </w:t>
      </w:r>
      <w:r w:rsidR="00B970BE" w:rsidRPr="00A50B87">
        <w:rPr>
          <w:rFonts w:ascii="Calibri" w:hAnsi="Calibri"/>
          <w:b/>
          <w:sz w:val="20"/>
          <w:szCs w:val="20"/>
        </w:rPr>
        <w:t>weitere/r Anteil/e</w:t>
      </w:r>
      <w:r w:rsidR="00233672" w:rsidRPr="00A50B87">
        <w:rPr>
          <w:rFonts w:ascii="Calibri" w:hAnsi="Calibri"/>
          <w:sz w:val="20"/>
          <w:szCs w:val="20"/>
        </w:rPr>
        <w:t xml:space="preserve">   </w:t>
      </w:r>
      <w:r w:rsidR="00B970BE" w:rsidRPr="00A50B87">
        <w:rPr>
          <w:rFonts w:ascii="Calibri" w:hAnsi="Calibri"/>
          <w:sz w:val="20"/>
          <w:szCs w:val="20"/>
        </w:rPr>
        <w:tab/>
        <w:t xml:space="preserve"> </w:t>
      </w:r>
    </w:p>
    <w:p w14:paraId="5A98BAC5" w14:textId="77777777" w:rsidR="00A54E32" w:rsidRPr="00A50B87" w:rsidRDefault="00233672" w:rsidP="00A54E32">
      <w:pPr>
        <w:rPr>
          <w:rFonts w:ascii="Calibri" w:hAnsi="Calibri"/>
          <w:i/>
          <w:sz w:val="20"/>
          <w:szCs w:val="20"/>
          <w:u w:val="single"/>
        </w:rPr>
      </w:pPr>
      <w:r w:rsidRPr="00A50B87">
        <w:rPr>
          <w:rFonts w:ascii="Calibri" w:hAnsi="Calibri"/>
          <w:i/>
          <w:sz w:val="20"/>
          <w:szCs w:val="20"/>
          <w:u w:val="single"/>
        </w:rPr>
        <w:t>Bitte senden Sie diesen Abschnitt zurück:</w:t>
      </w:r>
    </w:p>
    <w:p w14:paraId="3041FBAC" w14:textId="77777777" w:rsidR="00A54E32" w:rsidRPr="00A50B87" w:rsidRDefault="00233672" w:rsidP="00460A92">
      <w:pPr>
        <w:spacing w:after="0"/>
        <w:rPr>
          <w:rFonts w:ascii="Calibri" w:hAnsi="Calibri"/>
          <w:sz w:val="20"/>
          <w:szCs w:val="20"/>
        </w:rPr>
      </w:pPr>
      <w:r w:rsidRPr="00A50B87">
        <w:rPr>
          <w:rFonts w:ascii="Calibri" w:hAnsi="Calibri"/>
          <w:b/>
          <w:sz w:val="20"/>
          <w:szCs w:val="20"/>
        </w:rPr>
        <w:t>WeilerWärme eG</w:t>
      </w:r>
      <w:r w:rsidRPr="00A50B87">
        <w:rPr>
          <w:rFonts w:ascii="Calibri" w:hAnsi="Calibri"/>
          <w:sz w:val="20"/>
          <w:szCs w:val="20"/>
        </w:rPr>
        <w:t>, im Lehnle 15, 72285 Pfalzgrafenweiler</w:t>
      </w:r>
    </w:p>
    <w:p w14:paraId="6E60C2BC" w14:textId="77777777" w:rsidR="00F27F95" w:rsidRDefault="00233672" w:rsidP="00460A92">
      <w:pPr>
        <w:spacing w:after="0"/>
        <w:rPr>
          <w:rStyle w:val="Hyperlink"/>
          <w:rFonts w:ascii="Calibri" w:hAnsi="Calibri"/>
          <w:sz w:val="20"/>
          <w:szCs w:val="20"/>
        </w:rPr>
      </w:pPr>
      <w:r w:rsidRPr="00A50B87">
        <w:rPr>
          <w:rFonts w:ascii="Calibri" w:hAnsi="Calibri"/>
          <w:sz w:val="20"/>
          <w:szCs w:val="20"/>
        </w:rPr>
        <w:t xml:space="preserve">oder per Fax: 07445/8559306 oder per Email: </w:t>
      </w:r>
      <w:hyperlink r:id="rId8" w:history="1">
        <w:r w:rsidR="0042654D" w:rsidRPr="008C28E0">
          <w:rPr>
            <w:rStyle w:val="Hyperlink"/>
            <w:rFonts w:ascii="Calibri" w:hAnsi="Calibri"/>
            <w:sz w:val="20"/>
            <w:szCs w:val="20"/>
          </w:rPr>
          <w:t>info@weilerwaerme.de</w:t>
        </w:r>
      </w:hyperlink>
    </w:p>
    <w:p w14:paraId="689F1E8F" w14:textId="2C70FE65" w:rsidR="00142720" w:rsidRPr="0042654D" w:rsidRDefault="0042654D" w:rsidP="00460A92">
      <w:pPr>
        <w:spacing w:after="0"/>
        <w:rPr>
          <w:sz w:val="18"/>
          <w:szCs w:val="20"/>
        </w:rPr>
      </w:pPr>
      <w:r>
        <w:rPr>
          <w:rFonts w:ascii="Calibri" w:hAnsi="Calibri"/>
          <w:sz w:val="18"/>
          <w:szCs w:val="20"/>
        </w:rPr>
        <w:t>*</w:t>
      </w:r>
      <w:r w:rsidR="00142720">
        <w:rPr>
          <w:rFonts w:ascii="Calibri" w:hAnsi="Calibri"/>
          <w:sz w:val="18"/>
          <w:szCs w:val="20"/>
        </w:rPr>
        <w:t>, max.</w:t>
      </w:r>
      <w:r w:rsidR="00DC7A22">
        <w:rPr>
          <w:rFonts w:ascii="Calibri" w:hAnsi="Calibri"/>
          <w:sz w:val="18"/>
          <w:szCs w:val="20"/>
        </w:rPr>
        <w:t xml:space="preserve">bis zu </w:t>
      </w:r>
      <w:r w:rsidR="00142720">
        <w:rPr>
          <w:rFonts w:ascii="Calibri" w:hAnsi="Calibri"/>
          <w:sz w:val="18"/>
          <w:szCs w:val="20"/>
        </w:rPr>
        <w:t xml:space="preserve"> 50 Anteile möglich </w:t>
      </w:r>
    </w:p>
    <w:sectPr w:rsidR="00142720" w:rsidRPr="0042654D" w:rsidSect="00460A92">
      <w:headerReference w:type="default" r:id="rId9"/>
      <w:pgSz w:w="11906" w:h="16838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86CE" w14:textId="77777777" w:rsidR="000C5D28" w:rsidRDefault="000C5D28" w:rsidP="00183C31">
      <w:pPr>
        <w:spacing w:after="0" w:line="240" w:lineRule="auto"/>
      </w:pPr>
      <w:r>
        <w:separator/>
      </w:r>
    </w:p>
  </w:endnote>
  <w:endnote w:type="continuationSeparator" w:id="0">
    <w:p w14:paraId="6E979160" w14:textId="77777777" w:rsidR="000C5D28" w:rsidRDefault="000C5D28" w:rsidP="0018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A250" w14:textId="77777777" w:rsidR="000C5D28" w:rsidRDefault="000C5D28" w:rsidP="00183C31">
      <w:pPr>
        <w:spacing w:after="0" w:line="240" w:lineRule="auto"/>
      </w:pPr>
      <w:r>
        <w:separator/>
      </w:r>
    </w:p>
  </w:footnote>
  <w:footnote w:type="continuationSeparator" w:id="0">
    <w:p w14:paraId="17F9B374" w14:textId="77777777" w:rsidR="000C5D28" w:rsidRDefault="000C5D28" w:rsidP="0018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9693" w14:textId="24950FE5" w:rsidR="00460A92" w:rsidRDefault="00460A92" w:rsidP="00460A92">
    <w:pPr>
      <w:pStyle w:val="Kopfzeile"/>
      <w:jc w:val="center"/>
    </w:pPr>
    <w:r w:rsidRPr="00311A35">
      <w:rPr>
        <w:noProof/>
        <w:sz w:val="40"/>
        <w:szCs w:val="40"/>
        <w:lang w:eastAsia="de-DE"/>
      </w:rPr>
      <w:drawing>
        <wp:inline distT="0" distB="0" distL="0" distR="0" wp14:anchorId="058F97BE" wp14:editId="05AFF780">
          <wp:extent cx="2067339" cy="940769"/>
          <wp:effectExtent l="0" t="0" r="0" b="0"/>
          <wp:docPr id="3" name="Grafik 3" descr="W:\Logo\Logo ab 16.9.19\WeilerWaerme-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\Logo ab 16.9.19\WeilerWaerme-e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182" cy="953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24E"/>
    <w:multiLevelType w:val="hybridMultilevel"/>
    <w:tmpl w:val="E74E290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0450C8"/>
    <w:multiLevelType w:val="hybridMultilevel"/>
    <w:tmpl w:val="9E443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2616"/>
    <w:multiLevelType w:val="hybridMultilevel"/>
    <w:tmpl w:val="4DB801CE"/>
    <w:lvl w:ilvl="0" w:tplc="999C71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72A4F"/>
    <w:multiLevelType w:val="hybridMultilevel"/>
    <w:tmpl w:val="796A3FC2"/>
    <w:lvl w:ilvl="0" w:tplc="040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BC2BB8"/>
    <w:multiLevelType w:val="hybridMultilevel"/>
    <w:tmpl w:val="DD8E4520"/>
    <w:lvl w:ilvl="0" w:tplc="992E2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F359F"/>
    <w:multiLevelType w:val="hybridMultilevel"/>
    <w:tmpl w:val="AE708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C5573"/>
    <w:multiLevelType w:val="hybridMultilevel"/>
    <w:tmpl w:val="C3367FE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02934200">
    <w:abstractNumId w:val="2"/>
  </w:num>
  <w:num w:numId="2" w16cid:durableId="1511530453">
    <w:abstractNumId w:val="6"/>
  </w:num>
  <w:num w:numId="3" w16cid:durableId="524101461">
    <w:abstractNumId w:val="3"/>
  </w:num>
  <w:num w:numId="4" w16cid:durableId="998849520">
    <w:abstractNumId w:val="5"/>
  </w:num>
  <w:num w:numId="5" w16cid:durableId="1848130402">
    <w:abstractNumId w:val="1"/>
  </w:num>
  <w:num w:numId="6" w16cid:durableId="1773159584">
    <w:abstractNumId w:val="0"/>
  </w:num>
  <w:num w:numId="7" w16cid:durableId="872808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6A"/>
    <w:rsid w:val="000004CC"/>
    <w:rsid w:val="00041119"/>
    <w:rsid w:val="000430DA"/>
    <w:rsid w:val="00084197"/>
    <w:rsid w:val="00087488"/>
    <w:rsid w:val="000A146A"/>
    <w:rsid w:val="000C5D28"/>
    <w:rsid w:val="000C6A45"/>
    <w:rsid w:val="000D32C6"/>
    <w:rsid w:val="00123916"/>
    <w:rsid w:val="0013380C"/>
    <w:rsid w:val="00142720"/>
    <w:rsid w:val="00171BFA"/>
    <w:rsid w:val="00183C31"/>
    <w:rsid w:val="00233672"/>
    <w:rsid w:val="002675B1"/>
    <w:rsid w:val="002B4936"/>
    <w:rsid w:val="002B4F8B"/>
    <w:rsid w:val="00311A35"/>
    <w:rsid w:val="003361A4"/>
    <w:rsid w:val="00356666"/>
    <w:rsid w:val="00367071"/>
    <w:rsid w:val="00396067"/>
    <w:rsid w:val="003D5211"/>
    <w:rsid w:val="003D6108"/>
    <w:rsid w:val="003E353E"/>
    <w:rsid w:val="0042654D"/>
    <w:rsid w:val="00460A92"/>
    <w:rsid w:val="004714FA"/>
    <w:rsid w:val="004A2676"/>
    <w:rsid w:val="004A2DF3"/>
    <w:rsid w:val="004C7EED"/>
    <w:rsid w:val="005142A0"/>
    <w:rsid w:val="00536634"/>
    <w:rsid w:val="005422FB"/>
    <w:rsid w:val="005432ED"/>
    <w:rsid w:val="00550E50"/>
    <w:rsid w:val="005A4025"/>
    <w:rsid w:val="005B29EC"/>
    <w:rsid w:val="005D78D2"/>
    <w:rsid w:val="005E36BA"/>
    <w:rsid w:val="005E4974"/>
    <w:rsid w:val="005F4915"/>
    <w:rsid w:val="006061E4"/>
    <w:rsid w:val="00634679"/>
    <w:rsid w:val="00656CCF"/>
    <w:rsid w:val="006D0E00"/>
    <w:rsid w:val="00721C2D"/>
    <w:rsid w:val="00727FFB"/>
    <w:rsid w:val="007502A3"/>
    <w:rsid w:val="007952F3"/>
    <w:rsid w:val="007A07CB"/>
    <w:rsid w:val="007B44E1"/>
    <w:rsid w:val="007C4439"/>
    <w:rsid w:val="00852218"/>
    <w:rsid w:val="00885D35"/>
    <w:rsid w:val="00892ADC"/>
    <w:rsid w:val="008A7E66"/>
    <w:rsid w:val="008F0A8D"/>
    <w:rsid w:val="008F178B"/>
    <w:rsid w:val="00924A08"/>
    <w:rsid w:val="009754D6"/>
    <w:rsid w:val="00984879"/>
    <w:rsid w:val="00997757"/>
    <w:rsid w:val="009F24A5"/>
    <w:rsid w:val="00A3700A"/>
    <w:rsid w:val="00A50B87"/>
    <w:rsid w:val="00A520D5"/>
    <w:rsid w:val="00A54E32"/>
    <w:rsid w:val="00A6606A"/>
    <w:rsid w:val="00A7351F"/>
    <w:rsid w:val="00A819DD"/>
    <w:rsid w:val="00AE652C"/>
    <w:rsid w:val="00B204F4"/>
    <w:rsid w:val="00B50233"/>
    <w:rsid w:val="00B9030B"/>
    <w:rsid w:val="00B95F24"/>
    <w:rsid w:val="00B970BE"/>
    <w:rsid w:val="00BE7F74"/>
    <w:rsid w:val="00C03007"/>
    <w:rsid w:val="00C50B3D"/>
    <w:rsid w:val="00C91100"/>
    <w:rsid w:val="00CA4DBF"/>
    <w:rsid w:val="00D029C2"/>
    <w:rsid w:val="00DC7A22"/>
    <w:rsid w:val="00DD6595"/>
    <w:rsid w:val="00E73EA4"/>
    <w:rsid w:val="00EA3156"/>
    <w:rsid w:val="00EC6BDE"/>
    <w:rsid w:val="00F126AE"/>
    <w:rsid w:val="00F23159"/>
    <w:rsid w:val="00F27F95"/>
    <w:rsid w:val="00F605A7"/>
    <w:rsid w:val="00F65BC1"/>
    <w:rsid w:val="00F65DF5"/>
    <w:rsid w:val="00F74808"/>
    <w:rsid w:val="00F9218E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F80E"/>
  <w15:docId w15:val="{3244FA57-7AFC-49D2-BAD9-B977CD28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606A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6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60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66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06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3367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18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C31"/>
  </w:style>
  <w:style w:type="paragraph" w:styleId="Fuzeile">
    <w:name w:val="footer"/>
    <w:basedOn w:val="Standard"/>
    <w:link w:val="FuzeileZchn"/>
    <w:uiPriority w:val="99"/>
    <w:unhideWhenUsed/>
    <w:rsid w:val="0018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3C31"/>
  </w:style>
  <w:style w:type="character" w:styleId="Hyperlink">
    <w:name w:val="Hyperlink"/>
    <w:basedOn w:val="Absatz-Standardschriftart"/>
    <w:uiPriority w:val="99"/>
    <w:unhideWhenUsed/>
    <w:rsid w:val="00426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ilerwaerme.de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F27571535345408BC0DD981D77956C" ma:contentTypeVersion="12" ma:contentTypeDescription="Ein neues Dokument erstellen." ma:contentTypeScope="" ma:versionID="81580a7d0ea4f6ec15748c0a2db7f66b">
  <xsd:schema xmlns:xsd="http://www.w3.org/2001/XMLSchema" xmlns:xs="http://www.w3.org/2001/XMLSchema" xmlns:p="http://schemas.microsoft.com/office/2006/metadata/properties" xmlns:ns2="255f1770-99f6-4508-9c5e-bd5934ac4677" xmlns:ns3="590404e8-bb0b-4d64-9d87-79bada55ce1d" targetNamespace="http://schemas.microsoft.com/office/2006/metadata/properties" ma:root="true" ma:fieldsID="ffbc67db23116adba0c19ed9f94e5f0b" ns2:_="" ns3:_="">
    <xsd:import namespace="255f1770-99f6-4508-9c5e-bd5934ac4677"/>
    <xsd:import namespace="590404e8-bb0b-4d64-9d87-79bada55ce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f1770-99f6-4508-9c5e-bd5934ac4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404e8-bb0b-4d64-9d87-79bada55c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7805B-D63E-4B41-AC9D-94FE250D5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FA933-FF04-4FD6-A47A-F8066F943D5F}"/>
</file>

<file path=customXml/itemProps3.xml><?xml version="1.0" encoding="utf-8"?>
<ds:datastoreItem xmlns:ds="http://schemas.openxmlformats.org/officeDocument/2006/customXml" ds:itemID="{CA89FE1A-00E7-46D0-B408-FA5E71E77E7C}"/>
</file>

<file path=customXml/itemProps4.xml><?xml version="1.0" encoding="utf-8"?>
<ds:datastoreItem xmlns:ds="http://schemas.openxmlformats.org/officeDocument/2006/customXml" ds:itemID="{628B51FA-B608-4CC5-8E42-E87AFB833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Dorothe</dc:creator>
  <cp:lastModifiedBy>Reinhold Möhrle</cp:lastModifiedBy>
  <cp:revision>2</cp:revision>
  <cp:lastPrinted>2022-04-26T16:21:00Z</cp:lastPrinted>
  <dcterms:created xsi:type="dcterms:W3CDTF">2022-05-03T09:48:00Z</dcterms:created>
  <dcterms:modified xsi:type="dcterms:W3CDTF">2022-05-03T09:48:00Z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0x010100E2F27571535345408BC0DD981D77956C</vt:lpwstr>
  </property>
</Properties>
</file>